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0924A" w14:textId="77777777" w:rsidR="001942FA" w:rsidRDefault="005A1FB0">
      <w:pPr>
        <w:rPr>
          <w:sz w:val="40"/>
          <w:szCs w:val="40"/>
        </w:rPr>
      </w:pPr>
      <w:r w:rsidRPr="00CF7391">
        <w:rPr>
          <w:rFonts w:ascii="Calibri" w:eastAsia="Times New Roman" w:hAnsi="Calibri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76EF81A5" wp14:editId="5D4D9B7D">
            <wp:simplePos x="0" y="0"/>
            <wp:positionH relativeFrom="column">
              <wp:posOffset>7952740</wp:posOffset>
            </wp:positionH>
            <wp:positionV relativeFrom="paragraph">
              <wp:posOffset>31750</wp:posOffset>
            </wp:positionV>
            <wp:extent cx="839470" cy="839470"/>
            <wp:effectExtent l="0" t="0" r="0" b="0"/>
            <wp:wrapTight wrapText="bothSides">
              <wp:wrapPolygon edited="0">
                <wp:start x="0" y="0"/>
                <wp:lineTo x="0" y="21077"/>
                <wp:lineTo x="21077" y="21077"/>
                <wp:lineTo x="210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8E5BF" w14:textId="58B44F0D" w:rsidR="005A1FB0" w:rsidRDefault="001C749C" w:rsidP="001C749C">
      <w:pPr>
        <w:jc w:val="center"/>
        <w:rPr>
          <w:b/>
          <w:sz w:val="44"/>
          <w:szCs w:val="44"/>
        </w:rPr>
      </w:pPr>
      <w:r w:rsidRPr="001C749C">
        <w:rPr>
          <w:b/>
          <w:sz w:val="44"/>
          <w:szCs w:val="44"/>
        </w:rPr>
        <w:t xml:space="preserve">Year </w:t>
      </w:r>
      <w:r w:rsidR="00D7092D">
        <w:rPr>
          <w:b/>
          <w:sz w:val="44"/>
          <w:szCs w:val="44"/>
        </w:rPr>
        <w:t>4</w:t>
      </w:r>
      <w:r w:rsidRPr="001C749C">
        <w:rPr>
          <w:b/>
          <w:sz w:val="44"/>
          <w:szCs w:val="44"/>
        </w:rPr>
        <w:t xml:space="preserve">                </w:t>
      </w:r>
      <w:r w:rsidR="00935E98">
        <w:rPr>
          <w:b/>
          <w:sz w:val="44"/>
          <w:szCs w:val="44"/>
        </w:rPr>
        <w:t>Summer 2</w:t>
      </w:r>
      <w:r w:rsidR="00CB0C59">
        <w:rPr>
          <w:b/>
          <w:sz w:val="44"/>
          <w:szCs w:val="44"/>
        </w:rPr>
        <w:t xml:space="preserve"> </w:t>
      </w:r>
      <w:r w:rsidRPr="001C749C">
        <w:rPr>
          <w:b/>
          <w:sz w:val="44"/>
          <w:szCs w:val="44"/>
        </w:rPr>
        <w:t xml:space="preserve">       </w:t>
      </w:r>
      <w:r w:rsidR="006653D0">
        <w:rPr>
          <w:b/>
          <w:sz w:val="44"/>
          <w:szCs w:val="44"/>
        </w:rPr>
        <w:t>Half Term</w:t>
      </w:r>
      <w:r w:rsidR="00935E98">
        <w:rPr>
          <w:b/>
          <w:sz w:val="44"/>
          <w:szCs w:val="44"/>
        </w:rPr>
        <w:t xml:space="preserve"> 2026</w:t>
      </w:r>
    </w:p>
    <w:p w14:paraId="2E428117" w14:textId="33447C09" w:rsidR="001C749C" w:rsidRPr="0074607D" w:rsidRDefault="00CB0C59" w:rsidP="0074607D">
      <w:pPr>
        <w:jc w:val="center"/>
        <w:rPr>
          <w:b/>
          <w:sz w:val="32"/>
          <w:szCs w:val="32"/>
        </w:rPr>
      </w:pPr>
      <w:r w:rsidRPr="0074607D">
        <w:rPr>
          <w:b/>
          <w:sz w:val="32"/>
          <w:szCs w:val="32"/>
        </w:rPr>
        <w:t>Here is the outline of what your child will be learning about this half term.</w:t>
      </w:r>
    </w:p>
    <w:tbl>
      <w:tblPr>
        <w:tblStyle w:val="TableGrid"/>
        <w:tblW w:w="4925" w:type="pct"/>
        <w:tblLook w:val="04A0" w:firstRow="1" w:lastRow="0" w:firstColumn="1" w:lastColumn="0" w:noHBand="0" w:noVBand="1"/>
      </w:tblPr>
      <w:tblGrid>
        <w:gridCol w:w="5237"/>
        <w:gridCol w:w="10240"/>
      </w:tblGrid>
      <w:tr w:rsidR="0097523D" w:rsidRPr="00BF603F" w14:paraId="0F46B31E" w14:textId="77777777" w:rsidTr="00FA2009">
        <w:tc>
          <w:tcPr>
            <w:tcW w:w="1692" w:type="pct"/>
            <w:shd w:val="clear" w:color="auto" w:fill="FFFF00"/>
          </w:tcPr>
          <w:p w14:paraId="5490C078" w14:textId="77777777" w:rsidR="0097523D" w:rsidRPr="00BF603F" w:rsidRDefault="0097523D" w:rsidP="00CE66B7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F603F"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3308" w:type="pct"/>
          </w:tcPr>
          <w:p w14:paraId="5034A910" w14:textId="7B3F4205" w:rsidR="006653D0" w:rsidRPr="00BF603F" w:rsidRDefault="00587CCF" w:rsidP="00587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Lion The Witch and the Wardrobe, </w:t>
            </w:r>
            <w:r w:rsidR="004F6627">
              <w:rPr>
                <w:sz w:val="28"/>
                <w:szCs w:val="28"/>
              </w:rPr>
              <w:t xml:space="preserve">we will be reading the amazing story then writing poems, non-chronological reports and our own stories </w:t>
            </w:r>
            <w:r w:rsidR="00E111F1">
              <w:rPr>
                <w:sz w:val="28"/>
                <w:szCs w:val="28"/>
              </w:rPr>
              <w:t>based in a fantasy land!</w:t>
            </w:r>
          </w:p>
        </w:tc>
      </w:tr>
      <w:tr w:rsidR="0097523D" w:rsidRPr="00BF603F" w14:paraId="595E61FF" w14:textId="77777777" w:rsidTr="00FA2009">
        <w:tc>
          <w:tcPr>
            <w:tcW w:w="1692" w:type="pct"/>
            <w:shd w:val="clear" w:color="auto" w:fill="00B0F0"/>
          </w:tcPr>
          <w:p w14:paraId="26523362" w14:textId="77777777" w:rsidR="0097523D" w:rsidRPr="00BF603F" w:rsidRDefault="0097523D" w:rsidP="00CE66B7">
            <w:pPr>
              <w:jc w:val="center"/>
              <w:rPr>
                <w:b/>
                <w:sz w:val="28"/>
                <w:szCs w:val="28"/>
              </w:rPr>
            </w:pPr>
            <w:r w:rsidRPr="00BF603F">
              <w:rPr>
                <w:b/>
                <w:sz w:val="28"/>
                <w:szCs w:val="28"/>
              </w:rPr>
              <w:t>Mathematics</w:t>
            </w:r>
          </w:p>
        </w:tc>
        <w:tc>
          <w:tcPr>
            <w:tcW w:w="3308" w:type="pct"/>
          </w:tcPr>
          <w:p w14:paraId="3A89F3E5" w14:textId="731EE456" w:rsidR="0097523D" w:rsidRPr="00BF603F" w:rsidRDefault="00587CCF" w:rsidP="004C58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</w:t>
            </w:r>
            <w:r w:rsidR="00E111F1">
              <w:rPr>
                <w:sz w:val="28"/>
                <w:szCs w:val="28"/>
              </w:rPr>
              <w:t>will learn all about fractions</w:t>
            </w:r>
            <w:r w:rsidR="004C589A">
              <w:rPr>
                <w:sz w:val="28"/>
                <w:szCs w:val="28"/>
              </w:rPr>
              <w:t xml:space="preserve">, decimals and money. </w:t>
            </w:r>
          </w:p>
        </w:tc>
      </w:tr>
      <w:tr w:rsidR="0097523D" w:rsidRPr="00BF603F" w14:paraId="78E8AA5C" w14:textId="77777777" w:rsidTr="00FA2009">
        <w:tc>
          <w:tcPr>
            <w:tcW w:w="1692" w:type="pct"/>
            <w:shd w:val="clear" w:color="auto" w:fill="FF0000"/>
          </w:tcPr>
          <w:p w14:paraId="14E24A42" w14:textId="77777777" w:rsidR="0097523D" w:rsidRPr="00BF603F" w:rsidRDefault="0097523D" w:rsidP="00CE66B7">
            <w:pPr>
              <w:jc w:val="center"/>
              <w:rPr>
                <w:b/>
                <w:sz w:val="28"/>
                <w:szCs w:val="28"/>
              </w:rPr>
            </w:pPr>
            <w:r w:rsidRPr="00BF603F">
              <w:rPr>
                <w:b/>
                <w:sz w:val="28"/>
                <w:szCs w:val="28"/>
              </w:rPr>
              <w:t>Science</w:t>
            </w:r>
          </w:p>
        </w:tc>
        <w:tc>
          <w:tcPr>
            <w:tcW w:w="3308" w:type="pct"/>
          </w:tcPr>
          <w:p w14:paraId="4847788E" w14:textId="2756BC92" w:rsidR="0097523D" w:rsidRPr="00BF603F" w:rsidRDefault="0074607D" w:rsidP="004C58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Our science this half term is </w:t>
            </w:r>
            <w:r w:rsidR="004C589A">
              <w:rPr>
                <w:sz w:val="28"/>
                <w:szCs w:val="28"/>
              </w:rPr>
              <w:t>solids, liquids and gases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97523D" w:rsidRPr="00BF603F" w14:paraId="5D84E9D8" w14:textId="77777777" w:rsidTr="00FA2009">
        <w:tc>
          <w:tcPr>
            <w:tcW w:w="1692" w:type="pct"/>
            <w:shd w:val="clear" w:color="auto" w:fill="943634" w:themeFill="accent2" w:themeFillShade="BF"/>
          </w:tcPr>
          <w:p w14:paraId="10DC9644" w14:textId="77777777" w:rsidR="0097523D" w:rsidRPr="00BF603F" w:rsidRDefault="0097523D" w:rsidP="00CE66B7">
            <w:pPr>
              <w:jc w:val="center"/>
              <w:rPr>
                <w:b/>
                <w:sz w:val="28"/>
                <w:szCs w:val="28"/>
              </w:rPr>
            </w:pPr>
            <w:r w:rsidRPr="00BF603F">
              <w:rPr>
                <w:b/>
                <w:sz w:val="28"/>
                <w:szCs w:val="28"/>
              </w:rPr>
              <w:t>Computing</w:t>
            </w:r>
          </w:p>
        </w:tc>
        <w:tc>
          <w:tcPr>
            <w:tcW w:w="3308" w:type="pct"/>
          </w:tcPr>
          <w:p w14:paraId="797D7881" w14:textId="092FCEAD" w:rsidR="00D15D33" w:rsidRPr="00BF603F" w:rsidRDefault="00383BE4" w:rsidP="00B66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are learning about filming, scriptwriting, special effects and green screens to make our own movies. Look out Steven Spielberg! </w:t>
            </w:r>
          </w:p>
        </w:tc>
      </w:tr>
      <w:tr w:rsidR="0097523D" w:rsidRPr="00BF603F" w14:paraId="262CAC37" w14:textId="77777777" w:rsidTr="00FA2009">
        <w:tc>
          <w:tcPr>
            <w:tcW w:w="1692" w:type="pct"/>
            <w:shd w:val="clear" w:color="auto" w:fill="00B050"/>
          </w:tcPr>
          <w:p w14:paraId="4F0BDC68" w14:textId="05AAD392" w:rsidR="0097523D" w:rsidRPr="00BF603F" w:rsidRDefault="000B72C2" w:rsidP="00383B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</w:t>
            </w:r>
          </w:p>
        </w:tc>
        <w:tc>
          <w:tcPr>
            <w:tcW w:w="3308" w:type="pct"/>
          </w:tcPr>
          <w:p w14:paraId="5F06CD9C" w14:textId="6DAF9948" w:rsidR="00B544DE" w:rsidRDefault="00B544DE" w:rsidP="00B66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Every picture tells a story! We will be studying paintings from world famous artists, learning about composition and effect used to tell the stories. We will be using this knowledge to paint our own paintings.</w:t>
            </w:r>
          </w:p>
          <w:p w14:paraId="151372ED" w14:textId="6A7D2BD0" w:rsidR="0097523D" w:rsidRPr="00BF603F" w:rsidRDefault="00B544DE" w:rsidP="00B66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Also, to link in</w:t>
            </w:r>
            <w:r w:rsidR="004C589A">
              <w:rPr>
                <w:sz w:val="28"/>
                <w:szCs w:val="28"/>
              </w:rPr>
              <w:t xml:space="preserve"> with our Romans theme, we will be creating </w:t>
            </w:r>
            <w:r w:rsidR="002C72A2">
              <w:rPr>
                <w:sz w:val="28"/>
                <w:szCs w:val="28"/>
              </w:rPr>
              <w:t>digital Roman mosaics.</w:t>
            </w:r>
          </w:p>
        </w:tc>
      </w:tr>
      <w:tr w:rsidR="0097523D" w:rsidRPr="00BF603F" w14:paraId="57C4B843" w14:textId="77777777" w:rsidTr="002C72A2">
        <w:trPr>
          <w:trHeight w:val="789"/>
        </w:trPr>
        <w:tc>
          <w:tcPr>
            <w:tcW w:w="1692" w:type="pct"/>
            <w:shd w:val="clear" w:color="auto" w:fill="CC0099"/>
          </w:tcPr>
          <w:p w14:paraId="1AD783B6" w14:textId="6786F27A" w:rsidR="0097523D" w:rsidRPr="00BF603F" w:rsidRDefault="0074607D" w:rsidP="002C72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History</w:t>
            </w:r>
          </w:p>
        </w:tc>
        <w:tc>
          <w:tcPr>
            <w:tcW w:w="3308" w:type="pct"/>
          </w:tcPr>
          <w:p w14:paraId="58E4ACC4" w14:textId="14C78266" w:rsidR="0097523D" w:rsidRPr="00BF603F" w:rsidRDefault="002C72A2" w:rsidP="00B6683F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We will begin our fascinating exploration of the impact the Romans had and continue to have on Britain. Their fantastic buildings, artwork, army and battles with the Celts.</w:t>
            </w:r>
          </w:p>
        </w:tc>
      </w:tr>
      <w:tr w:rsidR="004B1B39" w:rsidRPr="00BF603F" w14:paraId="0457D58A" w14:textId="77777777" w:rsidTr="00FA2009">
        <w:tc>
          <w:tcPr>
            <w:tcW w:w="1692" w:type="pct"/>
            <w:shd w:val="clear" w:color="auto" w:fill="FF66CC"/>
          </w:tcPr>
          <w:p w14:paraId="30DDD31C" w14:textId="77777777" w:rsidR="004B1B39" w:rsidRPr="00BF603F" w:rsidRDefault="0074607D" w:rsidP="00CE6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</w:t>
            </w:r>
          </w:p>
        </w:tc>
        <w:tc>
          <w:tcPr>
            <w:tcW w:w="3308" w:type="pct"/>
          </w:tcPr>
          <w:p w14:paraId="48F89ACF" w14:textId="43298C8F" w:rsidR="004B1B39" w:rsidRPr="00BF603F" w:rsidRDefault="0074607D" w:rsidP="002C72A2">
            <w:pPr>
              <w:ind w:left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R.E this half term we are looking at </w:t>
            </w:r>
            <w:r w:rsidR="002C72A2">
              <w:rPr>
                <w:sz w:val="28"/>
                <w:szCs w:val="28"/>
              </w:rPr>
              <w:t>Islam, in particular Ramadan and its significance</w:t>
            </w:r>
            <w:r w:rsidR="000B72C2">
              <w:rPr>
                <w:sz w:val="28"/>
                <w:szCs w:val="28"/>
              </w:rPr>
              <w:t xml:space="preserve"> </w:t>
            </w:r>
            <w:r w:rsidR="002C72A2">
              <w:rPr>
                <w:sz w:val="28"/>
                <w:szCs w:val="28"/>
              </w:rPr>
              <w:t>to Muslims. We will find out what it is, when it happens and what Muslims do to celebrate.</w:t>
            </w:r>
          </w:p>
        </w:tc>
      </w:tr>
      <w:tr w:rsidR="0097523D" w:rsidRPr="00BF603F" w14:paraId="1054ECF7" w14:textId="77777777" w:rsidTr="00FA2009">
        <w:trPr>
          <w:trHeight w:val="608"/>
        </w:trPr>
        <w:tc>
          <w:tcPr>
            <w:tcW w:w="1692" w:type="pct"/>
            <w:shd w:val="clear" w:color="auto" w:fill="8DB3E2" w:themeFill="text2" w:themeFillTint="66"/>
          </w:tcPr>
          <w:p w14:paraId="38A7B68C" w14:textId="77777777" w:rsidR="0097523D" w:rsidRPr="00BF603F" w:rsidRDefault="0097523D" w:rsidP="004B1B39">
            <w:pPr>
              <w:jc w:val="center"/>
              <w:rPr>
                <w:b/>
                <w:sz w:val="28"/>
                <w:szCs w:val="28"/>
              </w:rPr>
            </w:pPr>
            <w:r w:rsidRPr="00BF603F">
              <w:rPr>
                <w:b/>
                <w:sz w:val="28"/>
                <w:szCs w:val="28"/>
              </w:rPr>
              <w:t>PE</w:t>
            </w:r>
          </w:p>
        </w:tc>
        <w:tc>
          <w:tcPr>
            <w:tcW w:w="3308" w:type="pct"/>
          </w:tcPr>
          <w:p w14:paraId="1512E12B" w14:textId="752CF522" w:rsidR="0097523D" w:rsidRPr="00BF603F" w:rsidRDefault="000B72C2" w:rsidP="00FA2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PE, </w:t>
            </w:r>
            <w:r w:rsidR="00FA2E42">
              <w:rPr>
                <w:sz w:val="28"/>
                <w:szCs w:val="28"/>
              </w:rPr>
              <w:t>we will be working on all things athletics, hurdles, long jump, sprinting, javelin, relay racing and some long distance running too!</w:t>
            </w:r>
          </w:p>
        </w:tc>
      </w:tr>
    </w:tbl>
    <w:p w14:paraId="25137801" w14:textId="77777777" w:rsidR="00136E86" w:rsidRPr="00BF603F" w:rsidRDefault="00136E86">
      <w:pPr>
        <w:rPr>
          <w:sz w:val="28"/>
          <w:szCs w:val="28"/>
        </w:rPr>
      </w:pPr>
    </w:p>
    <w:sectPr w:rsidR="00136E86" w:rsidRPr="00BF603F" w:rsidSect="00BF603F">
      <w:pgSz w:w="16838" w:h="11906" w:orient="landscape"/>
      <w:pgMar w:top="568" w:right="395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22FD"/>
    <w:multiLevelType w:val="hybridMultilevel"/>
    <w:tmpl w:val="EDD45ED0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57"/>
    <w:rsid w:val="000B72C2"/>
    <w:rsid w:val="000D4B57"/>
    <w:rsid w:val="000D7038"/>
    <w:rsid w:val="00126FE0"/>
    <w:rsid w:val="00136E86"/>
    <w:rsid w:val="00162BEA"/>
    <w:rsid w:val="0018005A"/>
    <w:rsid w:val="001942FA"/>
    <w:rsid w:val="001C749C"/>
    <w:rsid w:val="00241807"/>
    <w:rsid w:val="00257611"/>
    <w:rsid w:val="002C72A2"/>
    <w:rsid w:val="002D0768"/>
    <w:rsid w:val="00383BE4"/>
    <w:rsid w:val="00385CA9"/>
    <w:rsid w:val="00423584"/>
    <w:rsid w:val="00467938"/>
    <w:rsid w:val="004A01B5"/>
    <w:rsid w:val="004B1B39"/>
    <w:rsid w:val="004C3E08"/>
    <w:rsid w:val="004C589A"/>
    <w:rsid w:val="004D1DA6"/>
    <w:rsid w:val="004F6627"/>
    <w:rsid w:val="00500BAA"/>
    <w:rsid w:val="00530804"/>
    <w:rsid w:val="00587CCF"/>
    <w:rsid w:val="005A1FB0"/>
    <w:rsid w:val="005F4B4B"/>
    <w:rsid w:val="006653D0"/>
    <w:rsid w:val="00691B4A"/>
    <w:rsid w:val="006D5B0F"/>
    <w:rsid w:val="0074607D"/>
    <w:rsid w:val="00834509"/>
    <w:rsid w:val="00894DA7"/>
    <w:rsid w:val="00935E98"/>
    <w:rsid w:val="0097523D"/>
    <w:rsid w:val="009B5572"/>
    <w:rsid w:val="00A160B5"/>
    <w:rsid w:val="00AC7E67"/>
    <w:rsid w:val="00AE4E47"/>
    <w:rsid w:val="00AF5AE2"/>
    <w:rsid w:val="00B544DE"/>
    <w:rsid w:val="00B60B90"/>
    <w:rsid w:val="00B62F04"/>
    <w:rsid w:val="00B6683F"/>
    <w:rsid w:val="00BE03F2"/>
    <w:rsid w:val="00BF1032"/>
    <w:rsid w:val="00BF603F"/>
    <w:rsid w:val="00C14A6F"/>
    <w:rsid w:val="00CB0C59"/>
    <w:rsid w:val="00CE66B7"/>
    <w:rsid w:val="00CF1CEA"/>
    <w:rsid w:val="00D07A59"/>
    <w:rsid w:val="00D15D33"/>
    <w:rsid w:val="00D7092D"/>
    <w:rsid w:val="00E111F1"/>
    <w:rsid w:val="00E338E8"/>
    <w:rsid w:val="00ED252E"/>
    <w:rsid w:val="00F7599A"/>
    <w:rsid w:val="00FA2009"/>
    <w:rsid w:val="00FA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6774"/>
  <w15:docId w15:val="{44852985-3691-41EB-AA17-72615B20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Teacher</cp:lastModifiedBy>
  <cp:revision>2</cp:revision>
  <dcterms:created xsi:type="dcterms:W3CDTF">2025-09-08T15:50:00Z</dcterms:created>
  <dcterms:modified xsi:type="dcterms:W3CDTF">2025-09-08T15:50:00Z</dcterms:modified>
</cp:coreProperties>
</file>